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B272" w14:textId="77777777" w:rsidR="00EC23FF" w:rsidRPr="00EC23FF" w:rsidRDefault="00EC23FF" w:rsidP="00EC23FF">
      <w:pPr>
        <w:rPr>
          <w:rFonts w:ascii="Times New Roman" w:hAnsi="Times New Roman" w:cs="Times New Roman"/>
          <w:sz w:val="18"/>
          <w:szCs w:val="18"/>
          <w:lang w:eastAsia="sv-S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2"/>
        <w:gridCol w:w="1937"/>
      </w:tblGrid>
      <w:tr w:rsidR="00EC23FF" w:rsidRPr="00EC23FF" w14:paraId="6F6E1BBE" w14:textId="77777777" w:rsidTr="00EC23F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1B6807" w14:textId="77777777" w:rsidR="00EC23FF" w:rsidRPr="00EC23FF" w:rsidRDefault="00EC23FF" w:rsidP="00EC23FF">
            <w:pPr>
              <w:rPr>
                <w:rFonts w:ascii="Times New Roman" w:hAnsi="Times New Roman" w:cs="Times New Roman"/>
                <w:lang w:eastAsia="sv-SE"/>
              </w:rPr>
            </w:pPr>
            <w:r w:rsidRPr="00EC23FF">
              <w:rPr>
                <w:rFonts w:ascii="Times New Roman" w:hAnsi="Times New Roman" w:cs="Times New Roman"/>
                <w:lang w:eastAsia="sv-SE"/>
              </w:rPr>
              <w:t>Linköpings universitet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729941" w14:textId="77777777" w:rsidR="00EC23FF" w:rsidRPr="00EC23FF" w:rsidRDefault="00EC23FF" w:rsidP="00EC23FF">
            <w:pPr>
              <w:rPr>
                <w:rFonts w:ascii="Times New Roman" w:hAnsi="Times New Roman" w:cs="Times New Roman"/>
                <w:lang w:eastAsia="sv-SE"/>
              </w:rPr>
            </w:pPr>
            <w:r w:rsidRPr="00EC23FF">
              <w:rPr>
                <w:rFonts w:ascii="Times New Roman" w:hAnsi="Times New Roman" w:cs="Times New Roman"/>
                <w:b/>
                <w:bCs/>
                <w:lang w:eastAsia="sv-SE"/>
              </w:rPr>
              <w:t>LITTERATUR </w:t>
            </w:r>
          </w:p>
        </w:tc>
      </w:tr>
      <w:tr w:rsidR="00EC23FF" w:rsidRPr="00EC23FF" w14:paraId="4A33BC98" w14:textId="77777777" w:rsidTr="00EC23F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2B2CA6" w14:textId="77777777" w:rsidR="00EC23FF" w:rsidRPr="00EC23FF" w:rsidRDefault="00EC23FF" w:rsidP="00EC23FF">
            <w:pPr>
              <w:rPr>
                <w:rFonts w:ascii="Times New Roman" w:hAnsi="Times New Roman" w:cs="Times New Roman"/>
                <w:lang w:eastAsia="sv-SE"/>
              </w:rPr>
            </w:pPr>
            <w:r w:rsidRPr="00EC23FF">
              <w:rPr>
                <w:rFonts w:ascii="Times New Roman" w:hAnsi="Times New Roman" w:cs="Times New Roman"/>
                <w:lang w:eastAsia="sv-SE"/>
              </w:rPr>
              <w:t>Institutionen för beteendevetenskap och lärande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5CDA6A" w14:textId="643A0E35" w:rsidR="00EC23FF" w:rsidRPr="00EC23FF" w:rsidRDefault="000713F0" w:rsidP="00EC23FF">
            <w:pPr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  <w:lang w:eastAsia="sv-SE"/>
              </w:rPr>
              <w:t>HT 2018</w:t>
            </w:r>
            <w:bookmarkStart w:id="0" w:name="_GoBack"/>
            <w:bookmarkEnd w:id="0"/>
          </w:p>
        </w:tc>
      </w:tr>
      <w:tr w:rsidR="00EC23FF" w:rsidRPr="00EC23FF" w14:paraId="38111758" w14:textId="77777777" w:rsidTr="00EC23F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D6F3E0" w14:textId="77777777" w:rsidR="00EC23FF" w:rsidRPr="000713F0" w:rsidRDefault="00EC23FF" w:rsidP="00EC23FF">
            <w:pPr>
              <w:rPr>
                <w:rFonts w:ascii="Times New Roman" w:hAnsi="Times New Roman" w:cs="Times New Roman"/>
                <w:lang w:val="en-US" w:eastAsia="sv-SE"/>
              </w:rPr>
            </w:pPr>
            <w:r w:rsidRPr="000713F0">
              <w:rPr>
                <w:rFonts w:ascii="Times New Roman" w:hAnsi="Times New Roman" w:cs="Times New Roman"/>
                <w:lang w:val="en-US" w:eastAsia="sv-SE"/>
              </w:rPr>
              <w:t>Masterprogrammet Human Resource Management and Development </w:t>
            </w:r>
          </w:p>
          <w:p w14:paraId="7A56BE59" w14:textId="77777777" w:rsidR="00EC23FF" w:rsidRPr="00EC23FF" w:rsidRDefault="00EC23FF" w:rsidP="00EC23FF">
            <w:pPr>
              <w:rPr>
                <w:rFonts w:ascii="Times New Roman" w:hAnsi="Times New Roman" w:cs="Times New Roman"/>
                <w:lang w:eastAsia="sv-SE"/>
              </w:rPr>
            </w:pPr>
            <w:r w:rsidRPr="00EC23FF">
              <w:rPr>
                <w:rFonts w:ascii="Times New Roman" w:hAnsi="Times New Roman" w:cs="Times New Roman"/>
                <w:lang w:eastAsia="sv-SE"/>
              </w:rPr>
              <w:t>Kursansvarig: Henrik Kock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D164B3" w14:textId="77777777" w:rsidR="00EC23FF" w:rsidRPr="00EC23FF" w:rsidRDefault="00EC23FF" w:rsidP="00EC23FF">
            <w:pPr>
              <w:rPr>
                <w:rFonts w:ascii="Times New Roman" w:hAnsi="Times New Roman" w:cs="Times New Roman"/>
                <w:lang w:eastAsia="sv-SE"/>
              </w:rPr>
            </w:pPr>
            <w:proofErr w:type="spellStart"/>
            <w:r w:rsidRPr="00EC23FF">
              <w:rPr>
                <w:rFonts w:ascii="Times New Roman" w:hAnsi="Times New Roman" w:cs="Times New Roman"/>
                <w:lang w:eastAsia="sv-SE"/>
              </w:rPr>
              <w:t>Kurskod</w:t>
            </w:r>
            <w:proofErr w:type="spellEnd"/>
            <w:r w:rsidRPr="00EC23FF">
              <w:rPr>
                <w:rFonts w:ascii="Times New Roman" w:hAnsi="Times New Roman" w:cs="Times New Roman"/>
                <w:lang w:eastAsia="sv-SE"/>
              </w:rPr>
              <w:t>: 759A01 </w:t>
            </w:r>
          </w:p>
        </w:tc>
      </w:tr>
    </w:tbl>
    <w:p w14:paraId="02B96F9A" w14:textId="77777777" w:rsidR="0049580C" w:rsidRPr="00EC23FF" w:rsidRDefault="000713F0"/>
    <w:p w14:paraId="1EFB1840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</w:p>
    <w:p w14:paraId="21DE16A9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  <w:r w:rsidRPr="00EC23FF">
        <w:rPr>
          <w:rFonts w:ascii="Times New Roman" w:hAnsi="Times New Roman" w:cs="Times New Roman"/>
          <w:lang w:eastAsia="sv-SE"/>
        </w:rPr>
        <w:t> </w:t>
      </w:r>
      <w:proofErr w:type="spellStart"/>
      <w:r w:rsidRPr="00EC23FF">
        <w:rPr>
          <w:rFonts w:ascii="Times New Roman" w:hAnsi="Times New Roman" w:cs="Times New Roman"/>
          <w:b/>
          <w:bCs/>
          <w:lang w:eastAsia="sv-SE"/>
        </w:rPr>
        <w:t>HRM</w:t>
      </w:r>
      <w:proofErr w:type="spellEnd"/>
      <w:r w:rsidRPr="00EC23FF">
        <w:rPr>
          <w:rFonts w:ascii="Times New Roman" w:hAnsi="Times New Roman" w:cs="Times New Roman"/>
          <w:b/>
          <w:bCs/>
          <w:lang w:eastAsia="sv-SE"/>
        </w:rPr>
        <w:t>/</w:t>
      </w:r>
      <w:proofErr w:type="spellStart"/>
      <w:r w:rsidRPr="00EC23FF">
        <w:rPr>
          <w:rFonts w:ascii="Times New Roman" w:hAnsi="Times New Roman" w:cs="Times New Roman"/>
          <w:b/>
          <w:bCs/>
          <w:lang w:eastAsia="sv-SE"/>
        </w:rPr>
        <w:t>HRD</w:t>
      </w:r>
      <w:proofErr w:type="spellEnd"/>
      <w:r w:rsidRPr="00EC23FF">
        <w:rPr>
          <w:rFonts w:ascii="Times New Roman" w:hAnsi="Times New Roman" w:cs="Times New Roman"/>
          <w:b/>
          <w:bCs/>
          <w:lang w:eastAsia="sv-SE"/>
        </w:rPr>
        <w:t xml:space="preserve"> i forskning och praktik 7.5 h p </w:t>
      </w:r>
    </w:p>
    <w:p w14:paraId="60181FD8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  <w:r w:rsidRPr="00EC23FF">
        <w:rPr>
          <w:rFonts w:ascii="Times New Roman" w:hAnsi="Times New Roman" w:cs="Times New Roman"/>
          <w:b/>
          <w:bCs/>
          <w:lang w:eastAsia="sv-SE"/>
        </w:rPr>
        <w:t>Obligatorisk kurslitteratur </w:t>
      </w:r>
    </w:p>
    <w:p w14:paraId="188A8221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  <w:r w:rsidRPr="00EC23FF">
        <w:rPr>
          <w:rFonts w:ascii="Times New Roman" w:hAnsi="Times New Roman" w:cs="Times New Roman"/>
          <w:lang w:eastAsia="sv-SE"/>
        </w:rPr>
        <w:t>(rekommendation: läs den obligatoriska litteraturen före kursstart!) </w:t>
      </w:r>
    </w:p>
    <w:p w14:paraId="14AEEB9B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</w:p>
    <w:p w14:paraId="159154F4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Alagarja, M. (2012). HRD and HRM Perspectives on Organizational Performance: A Review of Literature.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 xml:space="preserve">Human Resource Development Quaterly, </w:t>
      </w:r>
      <w:r w:rsidRPr="000713F0">
        <w:rPr>
          <w:rFonts w:ascii="Times New Roman" w:hAnsi="Times New Roman" w:cs="Times New Roman"/>
          <w:lang w:val="en-US" w:eastAsia="sv-SE"/>
        </w:rPr>
        <w:t>12, 2, pp. 117-143. </w:t>
      </w:r>
    </w:p>
    <w:p w14:paraId="0374DE99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358C51C6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Chang-Wook Jeung et al (2011). The Contributions of Human Resource Development Research across Disciplines.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>Human Resource Development Quarterly</w:t>
      </w:r>
      <w:r w:rsidRPr="000713F0">
        <w:rPr>
          <w:rFonts w:ascii="Times New Roman" w:hAnsi="Times New Roman" w:cs="Times New Roman"/>
          <w:lang w:val="en-US" w:eastAsia="sv-SE"/>
        </w:rPr>
        <w:t>, 22, 1, 87-109. </w:t>
      </w:r>
    </w:p>
    <w:p w14:paraId="6329E9A0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59F49104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Cohen, D. J. (2015). HR past, present and future: A call fpr consistent practices and a focus on competencies.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 xml:space="preserve">Human resource Management Review, </w:t>
      </w:r>
      <w:r w:rsidRPr="000713F0">
        <w:rPr>
          <w:rFonts w:ascii="Times New Roman" w:hAnsi="Times New Roman" w:cs="Times New Roman"/>
          <w:lang w:val="en-US" w:eastAsia="sv-SE"/>
        </w:rPr>
        <w:t>25, 2, pp. 205-215. </w:t>
      </w:r>
    </w:p>
    <w:p w14:paraId="166C23E4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4DA9A8B6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Kahnweiler, W., M. (2009). HRD as a profession: Current status and future directions.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>Human Resource Development Quarterly, 20, 2</w:t>
      </w:r>
      <w:r w:rsidRPr="000713F0">
        <w:rPr>
          <w:rFonts w:ascii="Times New Roman" w:hAnsi="Times New Roman" w:cs="Times New Roman"/>
          <w:lang w:val="en-US" w:eastAsia="sv-SE"/>
        </w:rPr>
        <w:t>, pp.219-229. </w:t>
      </w:r>
    </w:p>
    <w:p w14:paraId="00BA2184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7FA47ECB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Mayson, S. &amp; Barrett, R. (2006). The “science” and “practice” of HRM in small firms.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>Human Resource Management Review, 16</w:t>
      </w:r>
      <w:r w:rsidRPr="000713F0">
        <w:rPr>
          <w:rFonts w:ascii="Times New Roman" w:hAnsi="Times New Roman" w:cs="Times New Roman"/>
          <w:lang w:val="en-US" w:eastAsia="sv-SE"/>
        </w:rPr>
        <w:t>, 4, pp. 447-455. </w:t>
      </w:r>
    </w:p>
    <w:p w14:paraId="64A13AA4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18538590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Russ-Eft, D., Watkins, K. E., Marsick, R J., Jacobs, R. L., &amp; McLean, G.N. (2014). What Do the Next 25 Years Hold for HRD Research Areas of Our Interests?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>Human Resource Development Quarterly</w:t>
      </w:r>
      <w:r w:rsidRPr="000713F0">
        <w:rPr>
          <w:rFonts w:ascii="Times New Roman" w:hAnsi="Times New Roman" w:cs="Times New Roman"/>
          <w:lang w:val="en-US" w:eastAsia="sv-SE"/>
        </w:rPr>
        <w:t>, 25, 1, pp. 5-27. </w:t>
      </w:r>
    </w:p>
    <w:p w14:paraId="5737B2F0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0ED881EC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Shipton, H., West, M. A., Dawson, J., Birdi, K., &amp; Patterson, M. (2006). HRM as a predictor of innovation.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>Human Resource Management Journal, 16, 1</w:t>
      </w:r>
      <w:r w:rsidRPr="000713F0">
        <w:rPr>
          <w:rFonts w:ascii="Times New Roman" w:hAnsi="Times New Roman" w:cs="Times New Roman"/>
          <w:lang w:val="en-US" w:eastAsia="sv-SE"/>
        </w:rPr>
        <w:t>, 3-27. </w:t>
      </w:r>
    </w:p>
    <w:p w14:paraId="22FD0152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5F285E4F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proofErr w:type="spellStart"/>
      <w:r w:rsidRPr="00EC23FF">
        <w:rPr>
          <w:rFonts w:ascii="Times New Roman" w:hAnsi="Times New Roman" w:cs="Times New Roman"/>
          <w:lang w:eastAsia="sv-SE"/>
        </w:rPr>
        <w:t>Sikora</w:t>
      </w:r>
      <w:proofErr w:type="spellEnd"/>
      <w:r w:rsidRPr="00EC23FF">
        <w:rPr>
          <w:rFonts w:ascii="Times New Roman" w:hAnsi="Times New Roman" w:cs="Times New Roman"/>
          <w:lang w:eastAsia="sv-SE"/>
        </w:rPr>
        <w:t xml:space="preserve">, D. M., </w:t>
      </w:r>
      <w:proofErr w:type="spellStart"/>
      <w:r w:rsidRPr="00EC23FF">
        <w:rPr>
          <w:rFonts w:ascii="Times New Roman" w:hAnsi="Times New Roman" w:cs="Times New Roman"/>
          <w:lang w:eastAsia="sv-SE"/>
        </w:rPr>
        <w:t>Ferris</w:t>
      </w:r>
      <w:proofErr w:type="spellEnd"/>
      <w:r w:rsidRPr="00EC23FF">
        <w:rPr>
          <w:rFonts w:ascii="Times New Roman" w:hAnsi="Times New Roman" w:cs="Times New Roman"/>
          <w:lang w:eastAsia="sv-SE"/>
        </w:rPr>
        <w:t xml:space="preserve">, G. R. (2014). </w:t>
      </w:r>
      <w:r w:rsidRPr="000713F0">
        <w:rPr>
          <w:rFonts w:ascii="Times New Roman" w:hAnsi="Times New Roman" w:cs="Times New Roman"/>
          <w:lang w:val="en-US" w:eastAsia="sv-SE"/>
        </w:rPr>
        <w:t xml:space="preserve">Strategic human resource practice implementation: The critical role of line management.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>Human Resource Management Review</w:t>
      </w:r>
      <w:r w:rsidRPr="000713F0">
        <w:rPr>
          <w:rFonts w:ascii="Times New Roman" w:hAnsi="Times New Roman" w:cs="Times New Roman"/>
          <w:lang w:val="en-US" w:eastAsia="sv-SE"/>
        </w:rPr>
        <w:t>, 24, 3, pp. 271-281. </w:t>
      </w:r>
    </w:p>
    <w:p w14:paraId="2AB6ED65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46BDF65C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Werner, J. M. (2014). Human Resource Development </w:t>
      </w:r>
      <w:r w:rsidRPr="00EC23FF">
        <w:rPr>
          <w:rFonts w:ascii="Times New Roman" w:hAnsi="Times New Roman" w:cs="Times New Roman"/>
          <w:lang w:eastAsia="sv-SE"/>
        </w:rPr>
        <w:sym w:font="Symbol" w:char="F0B9"/>
      </w:r>
      <w:r w:rsidRPr="00EC23FF">
        <w:rPr>
          <w:rFonts w:ascii="Times New Roman" w:hAnsi="Times New Roman" w:cs="Times New Roman"/>
          <w:lang w:eastAsia="sv-SE"/>
        </w:rPr>
        <w:sym w:font="Symbol" w:char="F020"/>
      </w:r>
      <w:r w:rsidRPr="000713F0">
        <w:rPr>
          <w:rFonts w:ascii="Times New Roman" w:hAnsi="Times New Roman" w:cs="Times New Roman"/>
          <w:lang w:val="en-US" w:eastAsia="sv-SE"/>
        </w:rPr>
        <w:t xml:space="preserve">Human Resource Management: So What Is It? </w:t>
      </w:r>
      <w:r w:rsidRPr="00EC23FF">
        <w:rPr>
          <w:rFonts w:ascii="Times New Roman" w:hAnsi="Times New Roman" w:cs="Times New Roman"/>
          <w:i/>
          <w:iCs/>
          <w:lang w:eastAsia="sv-SE"/>
        </w:rPr>
        <w:t xml:space="preserve">Human </w:t>
      </w:r>
      <w:proofErr w:type="spellStart"/>
      <w:r w:rsidRPr="00EC23FF">
        <w:rPr>
          <w:rFonts w:ascii="Times New Roman" w:hAnsi="Times New Roman" w:cs="Times New Roman"/>
          <w:i/>
          <w:iCs/>
          <w:lang w:eastAsia="sv-SE"/>
        </w:rPr>
        <w:t>Resource</w:t>
      </w:r>
      <w:proofErr w:type="spellEnd"/>
      <w:r w:rsidRPr="00EC23FF">
        <w:rPr>
          <w:rFonts w:ascii="Times New Roman" w:hAnsi="Times New Roman" w:cs="Times New Roman"/>
          <w:i/>
          <w:iCs/>
          <w:lang w:eastAsia="sv-SE"/>
        </w:rPr>
        <w:t xml:space="preserve"> </w:t>
      </w:r>
      <w:proofErr w:type="spellStart"/>
      <w:r w:rsidRPr="00EC23FF">
        <w:rPr>
          <w:rFonts w:ascii="Times New Roman" w:hAnsi="Times New Roman" w:cs="Times New Roman"/>
          <w:i/>
          <w:iCs/>
          <w:lang w:eastAsia="sv-SE"/>
        </w:rPr>
        <w:t>Development</w:t>
      </w:r>
      <w:proofErr w:type="spellEnd"/>
      <w:r w:rsidRPr="00EC23FF">
        <w:rPr>
          <w:rFonts w:ascii="Times New Roman" w:hAnsi="Times New Roman" w:cs="Times New Roman"/>
          <w:i/>
          <w:iCs/>
          <w:lang w:eastAsia="sv-SE"/>
        </w:rPr>
        <w:t xml:space="preserve"> </w:t>
      </w:r>
      <w:proofErr w:type="spellStart"/>
      <w:r w:rsidRPr="00EC23FF">
        <w:rPr>
          <w:rFonts w:ascii="Times New Roman" w:hAnsi="Times New Roman" w:cs="Times New Roman"/>
          <w:i/>
          <w:iCs/>
          <w:lang w:eastAsia="sv-SE"/>
        </w:rPr>
        <w:t>Quarterly</w:t>
      </w:r>
      <w:proofErr w:type="spellEnd"/>
      <w:r w:rsidRPr="00EC23FF">
        <w:rPr>
          <w:rFonts w:ascii="Times New Roman" w:hAnsi="Times New Roman" w:cs="Times New Roman"/>
          <w:lang w:eastAsia="sv-SE"/>
        </w:rPr>
        <w:t xml:space="preserve">, 25, 2, </w:t>
      </w:r>
      <w:proofErr w:type="spellStart"/>
      <w:r w:rsidRPr="00EC23FF">
        <w:rPr>
          <w:rFonts w:ascii="Times New Roman" w:hAnsi="Times New Roman" w:cs="Times New Roman"/>
          <w:lang w:eastAsia="sv-SE"/>
        </w:rPr>
        <w:t>pp</w:t>
      </w:r>
      <w:proofErr w:type="spellEnd"/>
      <w:r w:rsidRPr="00EC23FF">
        <w:rPr>
          <w:rFonts w:ascii="Times New Roman" w:hAnsi="Times New Roman" w:cs="Times New Roman"/>
          <w:lang w:eastAsia="sv-SE"/>
        </w:rPr>
        <w:t>. 127-139. </w:t>
      </w:r>
    </w:p>
    <w:p w14:paraId="00A109E2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</w:p>
    <w:p w14:paraId="3D04CA24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  <w:r w:rsidRPr="00EC23FF">
        <w:rPr>
          <w:rFonts w:ascii="Times New Roman" w:hAnsi="Times New Roman" w:cs="Times New Roman"/>
          <w:lang w:eastAsia="sv-SE"/>
        </w:rPr>
        <w:t>Artiklarna finns nedladdningsbara via www.bibl.liu.se. </w:t>
      </w:r>
    </w:p>
    <w:p w14:paraId="7BCB92E7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  <w:r w:rsidRPr="00EC23FF">
        <w:rPr>
          <w:rFonts w:ascii="Times New Roman" w:hAnsi="Times New Roman" w:cs="Times New Roman"/>
          <w:lang w:eastAsia="sv-SE"/>
        </w:rPr>
        <w:t>Tillkommer artiklar som studenterna själva väljer utifrån inriktning på projektarbetet. </w:t>
      </w:r>
    </w:p>
    <w:p w14:paraId="4BCFACB1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</w:p>
    <w:p w14:paraId="7920D70B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</w:p>
    <w:p w14:paraId="7BE6AB8A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  <w:r w:rsidRPr="00EC23FF">
        <w:rPr>
          <w:rFonts w:ascii="Times New Roman" w:hAnsi="Times New Roman" w:cs="Times New Roman"/>
          <w:b/>
          <w:bCs/>
          <w:lang w:eastAsia="sv-SE"/>
        </w:rPr>
        <w:t>Referenslitteratur</w:t>
      </w:r>
      <w:r w:rsidRPr="00EC23FF">
        <w:rPr>
          <w:rFonts w:ascii="Times New Roman" w:hAnsi="Times New Roman" w:cs="Times New Roman"/>
          <w:lang w:eastAsia="sv-SE"/>
        </w:rPr>
        <w:t>: </w:t>
      </w:r>
    </w:p>
    <w:p w14:paraId="5B4FD8B9" w14:textId="77777777" w:rsidR="00EC23FF" w:rsidRDefault="00EC23FF" w:rsidP="00EC23FF">
      <w:pPr>
        <w:rPr>
          <w:rFonts w:ascii="Times New Roman" w:hAnsi="Times New Roman" w:cs="Times New Roman"/>
          <w:lang w:eastAsia="sv-SE"/>
        </w:rPr>
      </w:pPr>
      <w:r w:rsidRPr="00EC23FF">
        <w:rPr>
          <w:rFonts w:ascii="Times New Roman" w:hAnsi="Times New Roman" w:cs="Times New Roman"/>
          <w:lang w:eastAsia="sv-SE"/>
        </w:rPr>
        <w:t xml:space="preserve">Berglund, J. (2002). </w:t>
      </w:r>
      <w:r w:rsidRPr="00EC23FF">
        <w:rPr>
          <w:rFonts w:ascii="Times New Roman" w:hAnsi="Times New Roman" w:cs="Times New Roman"/>
          <w:i/>
          <w:iCs/>
          <w:lang w:eastAsia="sv-SE"/>
        </w:rPr>
        <w:t xml:space="preserve">De otillräckliga: en studie av personalspecialisternas kamp för erkännande och status. </w:t>
      </w:r>
      <w:r w:rsidRPr="00EC23FF">
        <w:rPr>
          <w:rFonts w:ascii="Times New Roman" w:hAnsi="Times New Roman" w:cs="Times New Roman"/>
          <w:lang w:eastAsia="sv-SE"/>
        </w:rPr>
        <w:t xml:space="preserve">Stockholm : Ekonomiska forskningsinstitutet vid </w:t>
      </w:r>
      <w:proofErr w:type="spellStart"/>
      <w:r w:rsidRPr="00EC23FF">
        <w:rPr>
          <w:rFonts w:ascii="Times New Roman" w:hAnsi="Times New Roman" w:cs="Times New Roman"/>
          <w:lang w:eastAsia="sv-SE"/>
        </w:rPr>
        <w:t>Handelshögsk</w:t>
      </w:r>
      <w:proofErr w:type="spellEnd"/>
      <w:r w:rsidRPr="00EC23FF">
        <w:rPr>
          <w:rFonts w:ascii="Times New Roman" w:hAnsi="Times New Roman" w:cs="Times New Roman"/>
          <w:lang w:eastAsia="sv-SE"/>
        </w:rPr>
        <w:t xml:space="preserve"> (EFI). </w:t>
      </w:r>
    </w:p>
    <w:p w14:paraId="213A1A55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</w:p>
    <w:p w14:paraId="4D1102A6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proofErr w:type="spellStart"/>
      <w:r w:rsidRPr="00EC23FF">
        <w:rPr>
          <w:rFonts w:ascii="Times New Roman" w:hAnsi="Times New Roman" w:cs="Times New Roman"/>
          <w:lang w:eastAsia="sv-SE"/>
        </w:rPr>
        <w:t>Boglind</w:t>
      </w:r>
      <w:proofErr w:type="spellEnd"/>
      <w:r w:rsidRPr="00EC23FF">
        <w:rPr>
          <w:rFonts w:ascii="Times New Roman" w:hAnsi="Times New Roman" w:cs="Times New Roman"/>
          <w:lang w:eastAsia="sv-SE"/>
        </w:rPr>
        <w:t xml:space="preserve">, A., </w:t>
      </w:r>
      <w:proofErr w:type="spellStart"/>
      <w:r w:rsidRPr="00EC23FF">
        <w:rPr>
          <w:rFonts w:ascii="Times New Roman" w:hAnsi="Times New Roman" w:cs="Times New Roman"/>
          <w:lang w:eastAsia="sv-SE"/>
        </w:rPr>
        <w:t>Hällstén</w:t>
      </w:r>
      <w:proofErr w:type="spellEnd"/>
      <w:r w:rsidRPr="00EC23FF">
        <w:rPr>
          <w:rFonts w:ascii="Times New Roman" w:hAnsi="Times New Roman" w:cs="Times New Roman"/>
          <w:lang w:eastAsia="sv-SE"/>
        </w:rPr>
        <w:t xml:space="preserve">, F., &amp; </w:t>
      </w:r>
      <w:proofErr w:type="spellStart"/>
      <w:r w:rsidRPr="00EC23FF">
        <w:rPr>
          <w:rFonts w:ascii="Times New Roman" w:hAnsi="Times New Roman" w:cs="Times New Roman"/>
          <w:lang w:eastAsia="sv-SE"/>
        </w:rPr>
        <w:t>Thilander</w:t>
      </w:r>
      <w:proofErr w:type="spellEnd"/>
      <w:r w:rsidRPr="00EC23FF">
        <w:rPr>
          <w:rFonts w:ascii="Times New Roman" w:hAnsi="Times New Roman" w:cs="Times New Roman"/>
          <w:lang w:eastAsia="sv-SE"/>
        </w:rPr>
        <w:t xml:space="preserve">, P. (2013). </w:t>
      </w:r>
      <w:r w:rsidRPr="00EC23FF">
        <w:rPr>
          <w:rFonts w:ascii="Times New Roman" w:hAnsi="Times New Roman" w:cs="Times New Roman"/>
          <w:i/>
          <w:iCs/>
          <w:lang w:eastAsia="sv-SE"/>
        </w:rPr>
        <w:t xml:space="preserve">HR transformation på svenska. Om organisering av HR-arbete. </w:t>
      </w:r>
      <w:r w:rsidRPr="000713F0">
        <w:rPr>
          <w:rFonts w:ascii="Times New Roman" w:hAnsi="Times New Roman" w:cs="Times New Roman"/>
          <w:lang w:val="en-US" w:eastAsia="sv-SE"/>
        </w:rPr>
        <w:t>Lund: Studentlitteratur. </w:t>
      </w:r>
    </w:p>
    <w:p w14:paraId="209F76FE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lastRenderedPageBreak/>
        <w:t xml:space="preserve">Burke, R. J. &amp; Ng, E. (2006). The changing nature of work and organizations: Implications for human resource management.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>Human Resource Management Review, 16</w:t>
      </w:r>
      <w:r w:rsidRPr="000713F0">
        <w:rPr>
          <w:rFonts w:ascii="Times New Roman" w:hAnsi="Times New Roman" w:cs="Times New Roman"/>
          <w:lang w:val="en-US" w:eastAsia="sv-SE"/>
        </w:rPr>
        <w:t>, 86-94. </w:t>
      </w:r>
    </w:p>
    <w:p w14:paraId="20A4BC33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6AD4C6C4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Brewster, C. &amp; Holt Larsen, H. (2000).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>Human Resource Management in Northern Euope</w:t>
      </w:r>
      <w:r w:rsidRPr="000713F0">
        <w:rPr>
          <w:rFonts w:ascii="Times New Roman" w:hAnsi="Times New Roman" w:cs="Times New Roman"/>
          <w:lang w:val="en-US" w:eastAsia="sv-SE"/>
        </w:rPr>
        <w:t>. London: Blackwell. </w:t>
      </w:r>
    </w:p>
    <w:p w14:paraId="7FDA5006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753CFC13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Fenwick, T. J. (2004). Toward a Critical HRD in Theory and Practice.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 xml:space="preserve">Adult Education Quaterly, 54, 3, </w:t>
      </w:r>
      <w:r w:rsidRPr="000713F0">
        <w:rPr>
          <w:rFonts w:ascii="Times New Roman" w:hAnsi="Times New Roman" w:cs="Times New Roman"/>
          <w:lang w:val="en-US" w:eastAsia="sv-SE"/>
        </w:rPr>
        <w:t>193–209. </w:t>
      </w:r>
    </w:p>
    <w:p w14:paraId="3F9F5585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5EA0A974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Gooderham, P., &amp; Nordhaug, O. (2010). One European model of HRM? Cranet empirical contributions.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>Human Resource Management Review</w:t>
      </w:r>
      <w:r w:rsidRPr="000713F0">
        <w:rPr>
          <w:rFonts w:ascii="Times New Roman" w:hAnsi="Times New Roman" w:cs="Times New Roman"/>
          <w:lang w:val="en-US" w:eastAsia="sv-SE"/>
        </w:rPr>
        <w:t>, 21, 1, 27-36. </w:t>
      </w:r>
    </w:p>
    <w:p w14:paraId="5491B4AF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74CD8CD7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Holt Larsen, H. &amp; Brewster, C. (Eds.). (2006).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>Managing Human Resources in Europé</w:t>
      </w:r>
      <w:r w:rsidRPr="000713F0">
        <w:rPr>
          <w:rFonts w:ascii="Times New Roman" w:hAnsi="Times New Roman" w:cs="Times New Roman"/>
          <w:lang w:val="en-US" w:eastAsia="sv-SE"/>
        </w:rPr>
        <w:t>. London: Routledge. </w:t>
      </w:r>
    </w:p>
    <w:p w14:paraId="0CA10A32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1910DDD5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Holt Larsen, H. (2006). Human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 xml:space="preserve">Resource Management. Licence to work, arbejdslivets tryllestøv eller håndjern? </w:t>
      </w:r>
      <w:r w:rsidRPr="000713F0">
        <w:rPr>
          <w:rFonts w:ascii="Times New Roman" w:hAnsi="Times New Roman" w:cs="Times New Roman"/>
          <w:lang w:val="en-US" w:eastAsia="sv-SE"/>
        </w:rPr>
        <w:t>Köpenhamn: Valmuen. </w:t>
      </w:r>
    </w:p>
    <w:p w14:paraId="371AFAAA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210F0DC6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Latham, G. P. &amp; Ernst, C, (2006). Keys to motivating tomorrow´s workforce.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>Human Resource Management Review, 16</w:t>
      </w:r>
      <w:r w:rsidRPr="000713F0">
        <w:rPr>
          <w:rFonts w:ascii="Times New Roman" w:hAnsi="Times New Roman" w:cs="Times New Roman"/>
          <w:lang w:val="en-US" w:eastAsia="sv-SE"/>
        </w:rPr>
        <w:t>, 181-198. </w:t>
      </w:r>
    </w:p>
    <w:p w14:paraId="59901961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082A7DC7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Purcell, J. &amp; Hutchinson, S. (2007). Front-line managers as agents in the HRM-performance causal chain: theory, analysis and evidence. </w:t>
      </w:r>
      <w:r w:rsidRPr="000713F0">
        <w:rPr>
          <w:rFonts w:ascii="Times New Roman" w:hAnsi="Times New Roman" w:cs="Times New Roman"/>
          <w:i/>
          <w:iCs/>
          <w:lang w:val="en-US" w:eastAsia="sv-SE"/>
        </w:rPr>
        <w:t>Human Resource Management Journal, 17, 1</w:t>
      </w:r>
      <w:r w:rsidRPr="000713F0">
        <w:rPr>
          <w:rFonts w:ascii="Times New Roman" w:hAnsi="Times New Roman" w:cs="Times New Roman"/>
          <w:lang w:val="en-US" w:eastAsia="sv-SE"/>
        </w:rPr>
        <w:t>, 3-20. </w:t>
      </w:r>
    </w:p>
    <w:p w14:paraId="6127DF1B" w14:textId="77777777" w:rsidR="00EC23FF" w:rsidRPr="000713F0" w:rsidRDefault="00EC23FF" w:rsidP="00EC23FF">
      <w:pPr>
        <w:rPr>
          <w:rFonts w:ascii="Times New Roman" w:hAnsi="Times New Roman" w:cs="Times New Roman"/>
          <w:lang w:val="en-US" w:eastAsia="sv-SE"/>
        </w:rPr>
      </w:pPr>
    </w:p>
    <w:p w14:paraId="51A70844" w14:textId="77777777" w:rsidR="00EC23FF" w:rsidRPr="00EC23FF" w:rsidRDefault="00EC23FF" w:rsidP="00EC23FF">
      <w:pPr>
        <w:rPr>
          <w:rFonts w:ascii="Times New Roman" w:hAnsi="Times New Roman" w:cs="Times New Roman"/>
          <w:lang w:eastAsia="sv-SE"/>
        </w:rPr>
      </w:pPr>
      <w:r w:rsidRPr="000713F0">
        <w:rPr>
          <w:rFonts w:ascii="Times New Roman" w:hAnsi="Times New Roman" w:cs="Times New Roman"/>
          <w:lang w:val="en-US" w:eastAsia="sv-SE"/>
        </w:rPr>
        <w:t xml:space="preserve">Wall, T. D. &amp; Wood, S. J. (2005). The romance of human resource management and business performance, and the case for big science. </w:t>
      </w:r>
      <w:r w:rsidRPr="00EC23FF">
        <w:rPr>
          <w:rFonts w:ascii="Times New Roman" w:hAnsi="Times New Roman" w:cs="Times New Roman"/>
          <w:i/>
          <w:iCs/>
          <w:lang w:eastAsia="sv-SE"/>
        </w:rPr>
        <w:t>Human Relations, 58, 4</w:t>
      </w:r>
      <w:r w:rsidRPr="00EC23FF">
        <w:rPr>
          <w:rFonts w:ascii="Times New Roman" w:hAnsi="Times New Roman" w:cs="Times New Roman"/>
          <w:lang w:eastAsia="sv-SE"/>
        </w:rPr>
        <w:t>, 429-462. </w:t>
      </w:r>
    </w:p>
    <w:p w14:paraId="0FF50367" w14:textId="77777777" w:rsidR="00EC23FF" w:rsidRDefault="00EC23FF"/>
    <w:sectPr w:rsidR="00EC23FF" w:rsidSect="002D26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FF"/>
    <w:rsid w:val="000713F0"/>
    <w:rsid w:val="00220418"/>
    <w:rsid w:val="002D2675"/>
    <w:rsid w:val="00E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E226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EC23FF"/>
    <w:rPr>
      <w:rFonts w:ascii="Times New Roman" w:hAnsi="Times New Roman" w:cs="Times New Roman"/>
      <w:sz w:val="18"/>
      <w:szCs w:val="18"/>
      <w:lang w:eastAsia="sv-SE"/>
    </w:rPr>
  </w:style>
  <w:style w:type="paragraph" w:customStyle="1" w:styleId="p2">
    <w:name w:val="p2"/>
    <w:basedOn w:val="Normal"/>
    <w:rsid w:val="00EC23FF"/>
    <w:rPr>
      <w:rFonts w:ascii="Times New Roman" w:hAnsi="Times New Roman" w:cs="Times New Roman"/>
      <w:sz w:val="17"/>
      <w:szCs w:val="17"/>
      <w:lang w:eastAsia="sv-SE"/>
    </w:rPr>
  </w:style>
  <w:style w:type="character" w:customStyle="1" w:styleId="apple-converted-space">
    <w:name w:val="apple-converted-space"/>
    <w:basedOn w:val="Standardstycketeckensnitt"/>
    <w:rsid w:val="00EC23FF"/>
  </w:style>
  <w:style w:type="paragraph" w:customStyle="1" w:styleId="p3">
    <w:name w:val="p3"/>
    <w:basedOn w:val="Normal"/>
    <w:rsid w:val="00EC23FF"/>
    <w:rPr>
      <w:rFonts w:ascii="Times New Roman" w:hAnsi="Times New Roman" w:cs="Times New Roman"/>
      <w:sz w:val="21"/>
      <w:szCs w:val="21"/>
      <w:lang w:eastAsia="sv-SE"/>
    </w:rPr>
  </w:style>
  <w:style w:type="paragraph" w:customStyle="1" w:styleId="p4">
    <w:name w:val="p4"/>
    <w:basedOn w:val="Normal"/>
    <w:rsid w:val="00EC23FF"/>
    <w:rPr>
      <w:rFonts w:ascii="Times New Roman" w:hAnsi="Times New Roman" w:cs="Times New Roman"/>
      <w:sz w:val="17"/>
      <w:szCs w:val="17"/>
      <w:lang w:eastAsia="sv-SE"/>
    </w:rPr>
  </w:style>
  <w:style w:type="paragraph" w:customStyle="1" w:styleId="p5">
    <w:name w:val="p5"/>
    <w:basedOn w:val="Normal"/>
    <w:rsid w:val="00EC23FF"/>
    <w:rPr>
      <w:rFonts w:ascii="Times New Roman" w:hAnsi="Times New Roman" w:cs="Times New Roman"/>
      <w:sz w:val="17"/>
      <w:szCs w:val="1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7994FE8EC4C34A89B123191C95D3FC" ma:contentTypeVersion="4" ma:contentTypeDescription="Skapa ett nytt dokument." ma:contentTypeScope="" ma:versionID="f6cd099698dda7ba26a3732f0d3e99fa">
  <xsd:schema xmlns:xsd="http://www.w3.org/2001/XMLSchema" xmlns:xs="http://www.w3.org/2001/XMLSchema" xmlns:p="http://schemas.microsoft.com/office/2006/metadata/properties" xmlns:ns2="d83b7f81-8799-4efe-aff1-29f1af276cd8" xmlns:ns3="45fdb1a7-cf9c-47ae-9879-7b4feb69b591" targetNamespace="http://schemas.microsoft.com/office/2006/metadata/properties" ma:root="true" ma:fieldsID="40522eace1e25d0e12c7cc1390aec711" ns2:_="" ns3:_="">
    <xsd:import namespace="d83b7f81-8799-4efe-aff1-29f1af276cd8"/>
    <xsd:import namespace="45fdb1a7-cf9c-47ae-9879-7b4feb69b59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7f81-8799-4efe-aff1-29f1af276cd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db1a7-cf9c-47ae-9879-7b4feb69b59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d83b7f81-8799-4efe-aff1-29f1af276cd8" xsi:nil="true"/>
    <_lisam_PublishedVersion xmlns="45fdb1a7-cf9c-47ae-9879-7b4feb69b591" xsi:nil="true"/>
  </documentManagement>
</p:properties>
</file>

<file path=customXml/itemProps1.xml><?xml version="1.0" encoding="utf-8"?>
<ds:datastoreItem xmlns:ds="http://schemas.openxmlformats.org/officeDocument/2006/customXml" ds:itemID="{B03524AE-AB4E-4EDB-A276-5BD7F03AF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CF428-25C4-4DF7-BACE-286FDCE1190A}"/>
</file>

<file path=customXml/itemProps3.xml><?xml version="1.0" encoding="utf-8"?>
<ds:datastoreItem xmlns:ds="http://schemas.openxmlformats.org/officeDocument/2006/customXml" ds:itemID="{87C121C7-4837-4DCF-911B-4475C098A7A7}">
  <ds:schemaRefs>
    <ds:schemaRef ds:uri="http://schemas.microsoft.com/office/2006/metadata/properties"/>
    <ds:schemaRef ds:uri="http://schemas.microsoft.com/office/infopath/2007/PartnerControls"/>
    <ds:schemaRef ds:uri="d83b7f81-8799-4efe-aff1-29f1af276c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Kock</dc:creator>
  <cp:keywords/>
  <dc:description/>
  <cp:lastModifiedBy>Henrik Kock</cp:lastModifiedBy>
  <cp:revision>2</cp:revision>
  <dcterms:created xsi:type="dcterms:W3CDTF">2018-08-03T13:07:00Z</dcterms:created>
  <dcterms:modified xsi:type="dcterms:W3CDTF">2018-08-03T13:07:00Z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0x010100B07994FE8EC4C34A89B123191C95D3FC</vt:lpwstr>
  </property>
</Properties>
</file>